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MDM 4U1 - Analysis of Class Database Survey:  Types of Data, Sampling and Assessing Bias</w:t>
      </w:r>
    </w:p>
    <w:p w:rsidR="00000000" w:rsidDel="00000000" w:rsidP="00000000" w:rsidRDefault="00000000" w:rsidRPr="00000000" w14:paraId="00000002">
      <w:pPr>
        <w:rPr>
          <w:b w:val="1"/>
        </w:rPr>
      </w:pPr>
      <w:r w:rsidDel="00000000" w:rsidR="00000000" w:rsidRPr="00000000">
        <w:rPr>
          <w:rtl w:val="0"/>
        </w:rPr>
        <w:tab/>
        <w:tab/>
        <w:tab/>
        <w:tab/>
        <w:tab/>
        <w:tab/>
        <w:tab/>
        <w:tab/>
        <w:tab/>
      </w:r>
      <w:r w:rsidDel="00000000" w:rsidR="00000000" w:rsidRPr="00000000">
        <w:rPr>
          <w:b w:val="1"/>
          <w:rtl w:val="0"/>
        </w:rPr>
        <w:t xml:space="preserve">Name:  ______________________</w:t>
      </w:r>
    </w:p>
    <w:p w:rsidR="00000000" w:rsidDel="00000000" w:rsidP="00000000" w:rsidRDefault="00000000" w:rsidRPr="00000000" w14:paraId="0000000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 Consider our technique we used to sample the members of our class.  If the population we were intending to study was all Ontario high school students…</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 what type of sampling technique did we use?  Justify your Answer. (2)</w:t>
      </w:r>
    </w:p>
    <w:p w:rsidR="00000000" w:rsidDel="00000000" w:rsidP="00000000" w:rsidRDefault="00000000" w:rsidRPr="00000000" w14:paraId="0000000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Devise a sampling technique where our population to study remains the same and in a cluster sampling Loyola was chosen as a site in which we must sample 40% of the student body.  You will be administering the same survey.  Give a detailed account of your random, stratified, and systematic sampling technique.  Use the following information to help you determine any and all of the amount of each “type” of student you intend to select:</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M:F Ratio = 49:51</w:t>
        <w:tab/>
        <w:tab/>
        <w:tab/>
        <w:tab/>
        <w:t xml:space="preserve">Average age:</w:t>
        <w:tab/>
        <w:t xml:space="preserve">15.7 yrs</w:t>
        <w:tab/>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ab/>
        <w:tab/>
        <w:tab/>
        <w:tab/>
        <w:tab/>
        <w:tab/>
        <w:t xml:space="preserve">Median Age:</w:t>
        <w:tab/>
        <w:t xml:space="preserve">15.5 yrs</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 Grade 9’s</w:t>
        <w:tab/>
        <w:tab/>
        <w:t xml:space="preserve">291</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 Grade 10’s</w:t>
        <w:tab/>
        <w:tab/>
        <w:t xml:space="preserve">288</w:t>
        <w:tab/>
        <w:tab/>
        <w:t xml:space="preserve">You can estimate any other demographic you</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 Grade 11’s</w:t>
        <w:tab/>
        <w:tab/>
        <w:t xml:space="preserve">218</w:t>
        <w:tab/>
        <w:tab/>
        <w:t xml:space="preserve">like and use this in your sampling technique</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 Grade 12’s</w:t>
        <w:tab/>
        <w:tab/>
        <w:t xml:space="preserve">196</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“Victory Lappers”</w:t>
        <w:tab/>
        <w:tab/>
        <w:t xml:space="preserve">37</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PIP students </w:t>
        <w:tab/>
        <w:tab/>
        <w:t xml:space="preserve">8</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Note:  You will have access to any and all information and equipment necessary to do this sampling (provided it can be found at the school).  Funding for supplies and a staff of two volunteers will be provided for you. (5)</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Before we implement our study we must consider the quality of our survey.</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 We have gathered many different types of data and as such may need to treat each differently.  ON YOUR SURVEY indicate which of the data is Categorical (C), Discrete (D) or Continuous (I).  Place these labels to the left of the question number at the beginning of each Statement in the survey. (3)</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Indicate at least three questions that could have been measured more effectively or are likely to be measured incorrectly when the survey is administered by you and your staff.  Indicate some strategies you will use to ensure that all measurements are performed and recorded carefully and accurately.  Be specific. (4)</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There are many sources of error that would act to introduce bias in our information gathering process.  We should look to our survey to ensure we eliminate these ahead of time and ensure we measure the true patterns that exist in our population.</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 Indicate at least three instances where measurement bias will occur in the gathering of the categorical data.  Pay close attention to leading questions and the structure of the questions.  Explain your reasoning for these choices </w:t>
      </w:r>
      <w:r w:rsidDel="00000000" w:rsidR="00000000" w:rsidRPr="00000000">
        <w:rPr>
          <w:rFonts w:ascii="Lucida Sans" w:cs="Lucida Sans" w:eastAsia="Lucida Sans" w:hAnsi="Lucida Sans"/>
          <w:b w:val="1"/>
          <w:i w:val="0"/>
          <w:smallCaps w:val="0"/>
          <w:strike w:val="0"/>
          <w:color w:val="000000"/>
          <w:sz w:val="20"/>
          <w:szCs w:val="20"/>
          <w:u w:val="none"/>
          <w:shd w:fill="auto" w:val="clear"/>
          <w:vertAlign w:val="baseline"/>
          <w:rtl w:val="0"/>
        </w:rPr>
        <w:t xml:space="preserve">and </w:t>
      </w: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either fix them or suggest how one would go about doing so. (6)</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pP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There are </w:t>
      </w:r>
      <w:r w:rsidDel="00000000" w:rsidR="00000000" w:rsidRPr="00000000">
        <w:rPr>
          <w:rFonts w:ascii="Lucida Sans" w:cs="Lucida Sans" w:eastAsia="Lucida Sans" w:hAnsi="Lucida Sans"/>
          <w:b w:val="1"/>
          <w:i w:val="0"/>
          <w:smallCaps w:val="0"/>
          <w:strike w:val="0"/>
          <w:color w:val="000000"/>
          <w:sz w:val="20"/>
          <w:szCs w:val="20"/>
          <w:u w:val="single"/>
          <w:shd w:fill="auto" w:val="clear"/>
          <w:vertAlign w:val="baseline"/>
          <w:rtl w:val="0"/>
        </w:rPr>
        <w:t xml:space="preserve">at least</w:t>
      </w: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 three questions in the survey that would likely cause some obvious response bias</w:t>
      </w:r>
      <w:r w:rsidDel="00000000" w:rsidR="00000000" w:rsidRPr="00000000">
        <w:rPr>
          <w:rFonts w:ascii="Lucida Sans" w:cs="Lucida Sans" w:eastAsia="Lucida Sans" w:hAnsi="Lucida Sans"/>
          <w:b w:val="1"/>
          <w:i w:val="0"/>
          <w:smallCaps w:val="0"/>
          <w:strike w:val="0"/>
          <w:color w:val="000000"/>
          <w:sz w:val="20"/>
          <w:szCs w:val="20"/>
          <w:u w:val="none"/>
          <w:shd w:fill="auto" w:val="clear"/>
          <w:vertAlign w:val="baseline"/>
          <w:rtl w:val="0"/>
        </w:rPr>
        <w:t xml:space="preserve">.  </w:t>
      </w: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Use question 12 to explain response bias and how it happens.  Find two other questions that you think may introduce response bias and explain why you think this may occur.  Lastly, describe how you could create an environment or set of conditions that </w:t>
      </w:r>
      <w:r w:rsidDel="00000000" w:rsidR="00000000" w:rsidRPr="00000000">
        <w:rPr>
          <w:rFonts w:ascii="Lucida Sans" w:cs="Lucida Sans" w:eastAsia="Lucida Sans" w:hAnsi="Lucida Sans"/>
          <w:b w:val="1"/>
          <w:i w:val="0"/>
          <w:smallCaps w:val="0"/>
          <w:strike w:val="0"/>
          <w:color w:val="000000"/>
          <w:sz w:val="20"/>
          <w:szCs w:val="20"/>
          <w:u w:val="none"/>
          <w:shd w:fill="auto" w:val="clear"/>
          <w:vertAlign w:val="baseline"/>
          <w:rtl w:val="0"/>
        </w:rPr>
        <w:t xml:space="preserve">eliminate</w:t>
      </w:r>
      <w:r w:rsidDel="00000000" w:rsidR="00000000" w:rsidRPr="00000000">
        <w:rPr>
          <w:rFonts w:ascii="Lucida Sans" w:cs="Lucida Sans" w:eastAsia="Lucida Sans" w:hAnsi="Lucida Sans"/>
          <w:b w:val="0"/>
          <w:i w:val="0"/>
          <w:smallCaps w:val="0"/>
          <w:strike w:val="0"/>
          <w:color w:val="000000"/>
          <w:sz w:val="20"/>
          <w:szCs w:val="20"/>
          <w:u w:val="none"/>
          <w:shd w:fill="auto" w:val="clear"/>
          <w:vertAlign w:val="baseline"/>
          <w:rtl w:val="0"/>
        </w:rPr>
        <w:t xml:space="preserve"> the bias. (6)</w:t>
      </w:r>
    </w:p>
    <w:sectPr>
      <w:pgSz w:h="16838" w:w="11906"/>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Lucida San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ucida Sans" w:cs="Lucida Sans" w:eastAsia="Lucida Sans" w:hAnsi="Lucida Sans"/>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